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C77C2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7C2A">
        <w:rPr>
          <w:rFonts w:ascii="Times New Roman" w:hAnsi="Times New Roman" w:cs="Times New Roman"/>
          <w:b/>
          <w:sz w:val="24"/>
          <w:szCs w:val="24"/>
        </w:rPr>
        <w:t>702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77C2A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77C2A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Писат</w:t>
      </w:r>
      <w:proofErr w:type="spellEnd"/>
      <w:r w:rsidR="00C77C2A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Инженеринг</w:t>
      </w:r>
      <w:r w:rsidR="00C77C2A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77C2A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2414EE">
        <w:rPr>
          <w:rFonts w:ascii="Times New Roman" w:hAnsi="Times New Roman" w:cs="Times New Roman"/>
          <w:sz w:val="24"/>
          <w:szCs w:val="24"/>
        </w:rPr>
        <w:t>Я.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77C2A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</w:t>
      </w:r>
      <w:r w:rsidR="00C77C2A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„Комуникационни и информационни системи“</w:t>
      </w:r>
      <w:r w:rsidR="00C77C2A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МВР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414EE">
        <w:rPr>
          <w:rFonts w:ascii="Times New Roman" w:hAnsi="Times New Roman" w:cs="Times New Roman"/>
          <w:color w:val="000000" w:themeColor="text1"/>
          <w:sz w:val="24"/>
          <w:szCs w:val="24"/>
        </w:rPr>
        <w:t>Е.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95BB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414EE">
        <w:rPr>
          <w:rFonts w:ascii="Times New Roman" w:hAnsi="Times New Roman" w:cs="Times New Roman"/>
          <w:sz w:val="24"/>
          <w:szCs w:val="24"/>
        </w:rPr>
        <w:t>Я.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95B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2414EE">
        <w:rPr>
          <w:rFonts w:ascii="Times New Roman" w:hAnsi="Times New Roman" w:cs="Times New Roman"/>
          <w:sz w:val="24"/>
          <w:szCs w:val="24"/>
        </w:rPr>
        <w:t>Е.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414EE">
        <w:rPr>
          <w:rFonts w:ascii="Times New Roman" w:hAnsi="Times New Roman" w:cs="Times New Roman"/>
          <w:sz w:val="24"/>
          <w:szCs w:val="24"/>
        </w:rPr>
        <w:t>Я.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95BB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5BBA" w:rsidRPr="00A95BBA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A95BBA">
        <w:rPr>
          <w:rFonts w:ascii="Times New Roman" w:hAnsi="Times New Roman" w:cs="Times New Roman"/>
          <w:sz w:val="24"/>
          <w:szCs w:val="24"/>
        </w:rPr>
        <w:t>,</w:t>
      </w:r>
      <w:r w:rsidR="00A95BBA" w:rsidRPr="00A95BBA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същата</w:t>
      </w:r>
      <w:r w:rsidR="00A95BBA">
        <w:rPr>
          <w:rFonts w:ascii="Times New Roman" w:hAnsi="Times New Roman" w:cs="Times New Roman"/>
          <w:sz w:val="24"/>
          <w:szCs w:val="24"/>
        </w:rPr>
        <w:t>,</w:t>
      </w:r>
      <w:r w:rsidR="00A95BBA" w:rsidRPr="00A95BBA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95BBA">
        <w:rPr>
          <w:rFonts w:ascii="Times New Roman" w:hAnsi="Times New Roman" w:cs="Times New Roman"/>
          <w:sz w:val="24"/>
          <w:szCs w:val="24"/>
        </w:rPr>
        <w:t>,</w:t>
      </w:r>
      <w:r w:rsidR="00A95BBA" w:rsidRPr="00A95BBA">
        <w:rPr>
          <w:rFonts w:ascii="Times New Roman" w:hAnsi="Times New Roman" w:cs="Times New Roman"/>
          <w:sz w:val="24"/>
          <w:szCs w:val="24"/>
        </w:rPr>
        <w:t xml:space="preserve"> с което да върнете процедурата до последното законосъобразно действие</w:t>
      </w:r>
      <w:r w:rsidR="00A95BBA">
        <w:rPr>
          <w:rFonts w:ascii="Times New Roman" w:hAnsi="Times New Roman" w:cs="Times New Roman"/>
          <w:sz w:val="24"/>
          <w:szCs w:val="24"/>
        </w:rPr>
        <w:t>. П</w:t>
      </w:r>
      <w:r w:rsidR="00A95BBA" w:rsidRPr="00A95BBA">
        <w:rPr>
          <w:rFonts w:ascii="Times New Roman" w:hAnsi="Times New Roman" w:cs="Times New Roman"/>
          <w:sz w:val="24"/>
          <w:szCs w:val="24"/>
        </w:rPr>
        <w:t>ретендира</w:t>
      </w:r>
      <w:r w:rsidR="00A95BBA">
        <w:rPr>
          <w:rFonts w:ascii="Times New Roman" w:hAnsi="Times New Roman" w:cs="Times New Roman"/>
          <w:sz w:val="24"/>
          <w:szCs w:val="24"/>
        </w:rPr>
        <w:t>ме</w:t>
      </w:r>
      <w:r w:rsidR="00A95BBA" w:rsidRPr="00A95BBA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95BBA">
        <w:rPr>
          <w:rFonts w:ascii="Times New Roman" w:hAnsi="Times New Roman" w:cs="Times New Roman"/>
          <w:sz w:val="24"/>
          <w:szCs w:val="24"/>
        </w:rPr>
        <w:t>,</w:t>
      </w:r>
      <w:r w:rsidR="00A95BBA" w:rsidRPr="00A95BBA">
        <w:rPr>
          <w:rFonts w:ascii="Times New Roman" w:hAnsi="Times New Roman" w:cs="Times New Roman"/>
          <w:sz w:val="24"/>
          <w:szCs w:val="24"/>
        </w:rPr>
        <w:t xml:space="preserve"> изразяващи се в платената държавна такса.</w:t>
      </w:r>
      <w:r w:rsidR="00A95B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="00A95BB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пис</w:t>
      </w:r>
      <w:r w:rsidR="00A95BBA">
        <w:rPr>
          <w:rFonts w:ascii="Times New Roman" w:hAnsi="Times New Roman" w:cs="Times New Roman"/>
          <w:sz w:val="24"/>
          <w:szCs w:val="24"/>
        </w:rPr>
        <w:t>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414EE">
        <w:rPr>
          <w:rFonts w:ascii="Times New Roman" w:hAnsi="Times New Roman" w:cs="Times New Roman"/>
          <w:sz w:val="24"/>
          <w:szCs w:val="24"/>
        </w:rPr>
        <w:t>Е.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95BBA" w:rsidRPr="00DB6D23" w:rsidRDefault="0093177C" w:rsidP="00A95B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5BBA" w:rsidRPr="00DB6D23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95BBA">
        <w:rPr>
          <w:rFonts w:ascii="Times New Roman" w:hAnsi="Times New Roman" w:cs="Times New Roman"/>
          <w:sz w:val="24"/>
          <w:szCs w:val="24"/>
        </w:rPr>
        <w:t>отхвърл</w:t>
      </w:r>
      <w:r w:rsidR="00A95BBA" w:rsidRPr="00DB6D23">
        <w:rPr>
          <w:rFonts w:ascii="Times New Roman" w:hAnsi="Times New Roman" w:cs="Times New Roman"/>
          <w:sz w:val="24"/>
          <w:szCs w:val="24"/>
        </w:rPr>
        <w:t>ите подадената жалба, като необоснована</w:t>
      </w:r>
      <w:r w:rsidR="00A95BBA">
        <w:rPr>
          <w:rFonts w:ascii="Times New Roman" w:hAnsi="Times New Roman" w:cs="Times New Roman"/>
          <w:sz w:val="24"/>
          <w:szCs w:val="24"/>
        </w:rPr>
        <w:t xml:space="preserve"> и недоказана. М</w:t>
      </w:r>
      <w:r w:rsidR="00A95BBA" w:rsidRPr="00DB6D23">
        <w:rPr>
          <w:rFonts w:ascii="Times New Roman" w:hAnsi="Times New Roman" w:cs="Times New Roman"/>
          <w:sz w:val="24"/>
          <w:szCs w:val="24"/>
        </w:rPr>
        <w:t>оля да постановите решение, с което да оставите в сила процесното решение</w:t>
      </w:r>
      <w:r w:rsidR="00A95BBA">
        <w:rPr>
          <w:rFonts w:ascii="Times New Roman" w:hAnsi="Times New Roman" w:cs="Times New Roman"/>
          <w:sz w:val="24"/>
          <w:szCs w:val="24"/>
        </w:rPr>
        <w:t>. П</w:t>
      </w:r>
      <w:r w:rsidR="00A95BBA" w:rsidRPr="00DB6D23">
        <w:rPr>
          <w:rFonts w:ascii="Times New Roman" w:hAnsi="Times New Roman" w:cs="Times New Roman"/>
          <w:sz w:val="24"/>
          <w:szCs w:val="24"/>
        </w:rPr>
        <w:t xml:space="preserve">ретендираме  юрисконсултско възнаграждение </w:t>
      </w:r>
      <w:r w:rsidR="00A95BBA">
        <w:rPr>
          <w:rFonts w:ascii="Times New Roman" w:hAnsi="Times New Roman" w:cs="Times New Roman"/>
          <w:sz w:val="24"/>
          <w:szCs w:val="24"/>
        </w:rPr>
        <w:t xml:space="preserve">и </w:t>
      </w:r>
      <w:r w:rsidR="00A95BBA" w:rsidRPr="00DB6D23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адвокатското възнаграждение в случай на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35" w:rsidRDefault="009C2235" w:rsidP="00324B6B">
      <w:pPr>
        <w:spacing w:after="0" w:line="240" w:lineRule="auto"/>
      </w:pPr>
      <w:r>
        <w:separator/>
      </w:r>
    </w:p>
  </w:endnote>
  <w:endnote w:type="continuationSeparator" w:id="0">
    <w:p w:rsidR="009C2235" w:rsidRDefault="009C223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5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35" w:rsidRDefault="009C2235" w:rsidP="00324B6B">
      <w:pPr>
        <w:spacing w:after="0" w:line="240" w:lineRule="auto"/>
      </w:pPr>
      <w:r>
        <w:separator/>
      </w:r>
    </w:p>
  </w:footnote>
  <w:footnote w:type="continuationSeparator" w:id="0">
    <w:p w:rsidR="009C2235" w:rsidRDefault="009C223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14EE"/>
    <w:rsid w:val="00246874"/>
    <w:rsid w:val="00261404"/>
    <w:rsid w:val="002643F2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7254A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6E0A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2235"/>
    <w:rsid w:val="009D7F9E"/>
    <w:rsid w:val="009E0DA0"/>
    <w:rsid w:val="009E16A1"/>
    <w:rsid w:val="00A013EE"/>
    <w:rsid w:val="00A3593B"/>
    <w:rsid w:val="00A44D06"/>
    <w:rsid w:val="00A501F2"/>
    <w:rsid w:val="00A65291"/>
    <w:rsid w:val="00A95BBA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63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334</Words>
  <Characters>1905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2022-12-02T09:14:00Z</dcterms:modified>
</cp:coreProperties>
</file>